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01A" w:rsidRPr="00CF601A" w:rsidRDefault="00CF601A" w:rsidP="00204CCA">
      <w:pPr>
        <w:shd w:val="clear" w:color="auto" w:fill="FFFFFF"/>
        <w:spacing w:after="75" w:line="360" w:lineRule="atLeast"/>
        <w:jc w:val="center"/>
        <w:outlineLvl w:val="2"/>
        <w:rPr>
          <w:rFonts w:ascii="Trebuchet MS" w:eastAsia="Times New Roman" w:hAnsi="Trebuchet MS" w:cs="Arial"/>
          <w:color w:val="798289"/>
          <w:sz w:val="29"/>
          <w:szCs w:val="29"/>
          <w:lang w:eastAsia="pl-PL"/>
        </w:rPr>
      </w:pPr>
      <w:r w:rsidRPr="00CF601A">
        <w:rPr>
          <w:rFonts w:ascii="Trebuchet MS" w:eastAsia="Times New Roman" w:hAnsi="Trebuchet MS" w:cs="Arial"/>
          <w:color w:val="798289"/>
          <w:sz w:val="29"/>
          <w:szCs w:val="29"/>
          <w:lang w:eastAsia="pl-PL"/>
        </w:rPr>
        <w:t>Wnioski o 500+ na nowy okres świadczeniowy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Prawo do świadczeń wychowawczych w ramach rządowego Programu „Rodzina 500 +” jest ustalane na nowy okres świadczeniowy obowiązuj</w:t>
      </w:r>
      <w:r w:rsidR="00204CC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ący od 1 października 2017 roku</w:t>
      </w:r>
      <w:r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do 30 września 2018 roku, zaś przyjmowanie wniosków na ten okres rozpoczyna się z dniem 1 sierpnia 2017 roku.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Jeśli wnioskodawca złoży kompletny i prawidłowo wypełniony wniosek o świadczenie wychowawcze na kolejny okres 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w okresie od dnia do dnia  31 sierpnia, ustalenie prawa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i wypłata świadczenia wychowawczego za 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miesiąc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październik nastąpi do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dnia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31 października. Złożenie wniosku 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od dnia 1 września do dnia 30 września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spowoduje, że ustalenie prawa do świadczenia wychowawczego i jego wypłata 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nastąpi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do 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dnia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30 listopada. W przypadku, gdy wniosek zostanie złożony w 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miesiącu październiku, ustalenie prawa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i wypłata świadczenia wychowawczego nast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ę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p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uje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do 31 grudnia. Gdy wniosek zostanie złożony w </w:t>
      </w:r>
      <w:r w:rsidR="00C97216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miesiącu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listopadzie, ustalenie prawa do świadczenia wychowawczego oraz wypłata świadczeń przysługujących od miesiąca złożenia wniosku, następuje do dnia 31 stycznia następnego roku.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Gdy wniosek zostanie złożony w okresie od 1 grudnia do 31 stycznia następnego roku, ustalenie prawa do świadczenia wychowawczego oraz wypłata świadczeń przysługujących od miesiąca złożenia wniosku, następuje do ostatniego dnia lutego następnego roku.</w:t>
      </w:r>
    </w:p>
    <w:p w:rsidR="00CF601A" w:rsidRDefault="00924245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Należy</w:t>
      </w:r>
      <w:r w:rsidR="00CF601A"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pamiętać, że wskutek złożenia wniosku później niż w październiku, prawo do świadczenia wychowawczego zostanie ustalone od miesiąca złożenia wniosku, bez wyrównania za wcześniejsze miesiące w ramach obowiązującego okresu zasiłkowego.</w:t>
      </w:r>
      <w:bookmarkStart w:id="0" w:name="_GoBack"/>
      <w:bookmarkEnd w:id="0"/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Formularze wniosków i innych dokumentów niezbędnych do ubiegania się o świadczenia wychowawcze można uzyskać w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Gminnym Ośrodku Pomocy Społecznej , ul. Poniatowskiego 1, 09-317</w:t>
      </w:r>
      <w:r w:rsidRPr="00CF601A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Lutocin</w:t>
      </w:r>
      <w:r w:rsidR="00924245"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 xml:space="preserve">, pokój nr </w:t>
      </w:r>
      <w:r>
        <w:rPr>
          <w:rFonts w:ascii="Arial" w:eastAsia="Times New Roman" w:hAnsi="Arial" w:cs="Arial"/>
          <w:b/>
          <w:bCs/>
          <w:color w:val="54606B"/>
          <w:sz w:val="18"/>
          <w:szCs w:val="18"/>
          <w:lang w:eastAsia="pl-PL"/>
        </w:rPr>
        <w:t>2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, który to jest właściwy dla miejsca zamieszkania osoby ubiegającej się.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 Wypełniony wniosek można złożyć osobiście lub listownie, a także online za pośrednictwem: ministerialnego Portalu Informacyjno-Usługowy </w:t>
      </w:r>
      <w:proofErr w:type="spellStart"/>
      <w:r w:rsidRPr="00CF601A">
        <w:rPr>
          <w:rFonts w:ascii="Arial" w:eastAsia="Times New Roman" w:hAnsi="Arial" w:cs="Arial"/>
          <w:i/>
          <w:iCs/>
          <w:color w:val="54606B"/>
          <w:sz w:val="18"/>
          <w:szCs w:val="18"/>
          <w:lang w:eastAsia="pl-PL"/>
        </w:rPr>
        <w:t>Emp@tia</w:t>
      </w:r>
      <w:proofErr w:type="spellEnd"/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, bankowości elektronicznej, PUE ZUS – Plat</w:t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formy Usług Elektronicznych ZUS oraz Profilu Zaufanego. </w:t>
      </w: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         </w:t>
      </w:r>
    </w:p>
    <w:p w:rsidR="00CF601A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Na szczególną uwagę zasługuje fakt, iż aby uzyskać świadczenie wychowawcze do wniosku należy dołączyć odpowiednie, zależne od indywidualnej sytuacji rodziny wnioskodawcy, dokumenty, w tym oświadczenia, niezbędne do ustalenia prawa do w/w formy wsparcia.</w:t>
      </w:r>
    </w:p>
    <w:p w:rsidR="001C1D25" w:rsidRPr="00CF601A" w:rsidRDefault="00CF601A" w:rsidP="00CF601A">
      <w:pPr>
        <w:shd w:val="clear" w:color="auto" w:fill="FFFFFF"/>
        <w:spacing w:after="288" w:line="384" w:lineRule="atLeast"/>
        <w:jc w:val="both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 w:rsidRPr="00CF601A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 </w:t>
      </w:r>
    </w:p>
    <w:sectPr w:rsidR="001C1D25" w:rsidRPr="00CF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1A"/>
    <w:rsid w:val="000C2E66"/>
    <w:rsid w:val="00174E15"/>
    <w:rsid w:val="001C1D25"/>
    <w:rsid w:val="00204CCA"/>
    <w:rsid w:val="006B5ACD"/>
    <w:rsid w:val="007E5FD2"/>
    <w:rsid w:val="00924245"/>
    <w:rsid w:val="00C97216"/>
    <w:rsid w:val="00CF601A"/>
    <w:rsid w:val="00E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26CA"/>
  <w15:chartTrackingRefBased/>
  <w15:docId w15:val="{295FD31A-ED5B-489C-A363-5961E9FD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51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Strzelecka</dc:creator>
  <cp:keywords/>
  <dc:description/>
  <cp:lastModifiedBy>Agnieszka Strzelecka</cp:lastModifiedBy>
  <cp:revision>4</cp:revision>
  <cp:lastPrinted>2017-07-25T07:12:00Z</cp:lastPrinted>
  <dcterms:created xsi:type="dcterms:W3CDTF">2017-07-24T11:05:00Z</dcterms:created>
  <dcterms:modified xsi:type="dcterms:W3CDTF">2017-07-25T07:12:00Z</dcterms:modified>
</cp:coreProperties>
</file>