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C0" w:rsidRPr="007C27C0" w:rsidRDefault="007C27C0" w:rsidP="007C27C0">
      <w:pPr>
        <w:autoSpaceDE w:val="0"/>
        <w:autoSpaceDN w:val="0"/>
        <w:adjustRightInd w:val="0"/>
        <w:spacing w:after="0" w:line="264" w:lineRule="exact"/>
        <w:ind w:left="2731" w:right="27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…/…/2019</w:t>
      </w:r>
    </w:p>
    <w:p w:rsidR="007C27C0" w:rsidRPr="007C27C0" w:rsidRDefault="007C27C0" w:rsidP="007C27C0">
      <w:pPr>
        <w:autoSpaceDE w:val="0"/>
        <w:autoSpaceDN w:val="0"/>
        <w:adjustRightInd w:val="0"/>
        <w:spacing w:after="0" w:line="264" w:lineRule="exact"/>
        <w:ind w:left="2731" w:right="27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GMINY LUTOCIN</w:t>
      </w:r>
    </w:p>
    <w:p w:rsidR="007C27C0" w:rsidRPr="007C27C0" w:rsidRDefault="007C27C0" w:rsidP="007C27C0">
      <w:pPr>
        <w:autoSpaceDE w:val="0"/>
        <w:autoSpaceDN w:val="0"/>
        <w:adjustRightInd w:val="0"/>
        <w:spacing w:after="0" w:line="264" w:lineRule="exact"/>
        <w:ind w:left="2731" w:right="27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……….2019r.</w:t>
      </w:r>
    </w:p>
    <w:p w:rsidR="007C27C0" w:rsidRPr="007C27C0" w:rsidRDefault="007C27C0" w:rsidP="007C27C0">
      <w:pPr>
        <w:autoSpaceDE w:val="0"/>
        <w:autoSpaceDN w:val="0"/>
        <w:adjustRightInd w:val="0"/>
        <w:spacing w:after="0" w:line="240" w:lineRule="exact"/>
        <w:ind w:left="23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7C0" w:rsidRPr="007C27C0" w:rsidRDefault="007C27C0" w:rsidP="007C27C0">
      <w:pPr>
        <w:autoSpaceDE w:val="0"/>
        <w:autoSpaceDN w:val="0"/>
        <w:adjustRightInd w:val="0"/>
        <w:spacing w:after="0" w:line="240" w:lineRule="exact"/>
        <w:ind w:left="23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7C0" w:rsidRPr="007C27C0" w:rsidRDefault="007C27C0" w:rsidP="007C27C0">
      <w:pPr>
        <w:autoSpaceDE w:val="0"/>
        <w:autoSpaceDN w:val="0"/>
        <w:adjustRightInd w:val="0"/>
        <w:spacing w:after="0" w:line="240" w:lineRule="exact"/>
        <w:ind w:left="23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7C0" w:rsidRPr="007C27C0" w:rsidRDefault="007C27C0" w:rsidP="007C27C0">
      <w:pPr>
        <w:autoSpaceDE w:val="0"/>
        <w:autoSpaceDN w:val="0"/>
        <w:adjustRightInd w:val="0"/>
        <w:spacing w:before="19" w:after="0" w:line="269" w:lineRule="exact"/>
        <w:ind w:left="2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sprawie przyjęcia projektu regulaminu dostarczania wody i odprowadzania ścieków na terenie gminy Lutocin w celu przekazania go do zaopiniowania organowi regulacyjnemu</w:t>
      </w:r>
    </w:p>
    <w:p w:rsidR="007C27C0" w:rsidRPr="007C27C0" w:rsidRDefault="007C27C0" w:rsidP="007C27C0">
      <w:pPr>
        <w:autoSpaceDE w:val="0"/>
        <w:autoSpaceDN w:val="0"/>
        <w:adjustRightInd w:val="0"/>
        <w:spacing w:after="0" w:line="240" w:lineRule="exact"/>
        <w:ind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7C0" w:rsidRPr="007C27C0" w:rsidRDefault="007C27C0" w:rsidP="007C27C0">
      <w:pPr>
        <w:autoSpaceDE w:val="0"/>
        <w:autoSpaceDN w:val="0"/>
        <w:adjustRightInd w:val="0"/>
        <w:spacing w:after="0" w:line="240" w:lineRule="exact"/>
        <w:ind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7C0" w:rsidRPr="007C27C0" w:rsidRDefault="007C27C0" w:rsidP="007C27C0">
      <w:pPr>
        <w:autoSpaceDE w:val="0"/>
        <w:autoSpaceDN w:val="0"/>
        <w:adjustRightInd w:val="0"/>
        <w:spacing w:before="72" w:after="0" w:line="259" w:lineRule="exact"/>
        <w:ind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1990r. o samorządzie gminnym (</w:t>
      </w:r>
      <w:proofErr w:type="spellStart"/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2018r., poz. 994 z </w:t>
      </w:r>
      <w:proofErr w:type="spellStart"/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związku z art. 19 ust. 1 ustawy z dnia 7 czerwca 2001r. o zbiorowym zaopatrzeniu w wodę i zbiorowym odprowadzaniu ścieków (</w:t>
      </w:r>
      <w:proofErr w:type="spellStart"/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2018r., poz. 1152 z </w:t>
      </w:r>
      <w:proofErr w:type="spellStart"/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w związku z art. 8 ust. 2 ustawy z dnia 27 października 2017r. o zmianie ustawy o zbiorowym zaopatrzeniu w wodę i zbiorowym odprowadzaniu ścieków (</w:t>
      </w:r>
      <w:proofErr w:type="spellStart"/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2017r., poz. 2180), Rada Gminy Lutocin uchwala, co następuje:</w:t>
      </w:r>
    </w:p>
    <w:p w:rsidR="007C27C0" w:rsidRPr="007C27C0" w:rsidRDefault="007C27C0" w:rsidP="007C27C0">
      <w:pPr>
        <w:autoSpaceDE w:val="0"/>
        <w:autoSpaceDN w:val="0"/>
        <w:adjustRightInd w:val="0"/>
        <w:spacing w:before="206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</w:p>
    <w:p w:rsidR="007C27C0" w:rsidRPr="007C27C0" w:rsidRDefault="007C27C0" w:rsidP="007C27C0">
      <w:pPr>
        <w:autoSpaceDE w:val="0"/>
        <w:autoSpaceDN w:val="0"/>
        <w:adjustRightInd w:val="0"/>
        <w:spacing w:before="230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projekt Regulaminu dostarczania wody i odprowadzania ścieków na terenie gminy Lutocin, stanowiący załącznik do niniejszej uchwały, celem przekazania go do zaopiniowania organowi regulacyjnemu tj. Dyrektorowi Regionalnego Zarządu Gospodarki Wodnej w Warszawie Państwowego Gospodarstwa Wodnego Wody Polskie.</w:t>
      </w:r>
    </w:p>
    <w:p w:rsidR="007C27C0" w:rsidRPr="007C27C0" w:rsidRDefault="007C27C0" w:rsidP="007C27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7C0" w:rsidRPr="007C27C0" w:rsidRDefault="007C27C0" w:rsidP="007C27C0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</w:p>
    <w:p w:rsidR="007C27C0" w:rsidRPr="007C27C0" w:rsidRDefault="007C27C0" w:rsidP="007C27C0">
      <w:pPr>
        <w:autoSpaceDE w:val="0"/>
        <w:autoSpaceDN w:val="0"/>
        <w:adjustRightInd w:val="0"/>
        <w:spacing w:before="240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Przewodniczącego Rady Gminy Lutocin do:</w:t>
      </w:r>
    </w:p>
    <w:p w:rsidR="007C27C0" w:rsidRPr="007C27C0" w:rsidRDefault="007C27C0" w:rsidP="007C27C0">
      <w:pPr>
        <w:tabs>
          <w:tab w:val="left" w:pos="221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przekazania uchwały organowi, o którym mowa w §1;</w:t>
      </w:r>
    </w:p>
    <w:p w:rsidR="007C27C0" w:rsidRPr="007C27C0" w:rsidRDefault="007C27C0" w:rsidP="007C27C0">
      <w:pPr>
        <w:tabs>
          <w:tab w:val="left" w:pos="360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zawiadomienia Zakładu Usług Wodnych dla Potrzeb Rolnictwa w Mławie oraz Żuromińskich Zakładów Komunalnych Sp. z o.o. o przekazaniu uchwały do</w:t>
      </w:r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zaopiniowania.</w:t>
      </w:r>
    </w:p>
    <w:p w:rsidR="007C27C0" w:rsidRPr="007C27C0" w:rsidRDefault="007C27C0" w:rsidP="007C27C0">
      <w:pPr>
        <w:autoSpaceDE w:val="0"/>
        <w:autoSpaceDN w:val="0"/>
        <w:adjustRightInd w:val="0"/>
        <w:spacing w:before="58"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</w:p>
    <w:p w:rsidR="007C27C0" w:rsidRPr="007C27C0" w:rsidRDefault="007C27C0" w:rsidP="007C27C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7C0" w:rsidRPr="007C27C0" w:rsidRDefault="007C27C0" w:rsidP="007C27C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Przewodniczącemu Rady Gminy Lutocin.</w:t>
      </w:r>
    </w:p>
    <w:p w:rsidR="007C27C0" w:rsidRPr="007C27C0" w:rsidRDefault="007C27C0" w:rsidP="007C27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7C0" w:rsidRPr="007C27C0" w:rsidRDefault="007C27C0" w:rsidP="007C27C0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§4.</w:t>
      </w:r>
    </w:p>
    <w:p w:rsidR="007C27C0" w:rsidRPr="007C27C0" w:rsidRDefault="007C27C0" w:rsidP="007C27C0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7C27C0" w:rsidRPr="007C27C0" w:rsidRDefault="007C27C0" w:rsidP="007C27C0">
      <w:pPr>
        <w:autoSpaceDE w:val="0"/>
        <w:autoSpaceDN w:val="0"/>
        <w:adjustRightInd w:val="0"/>
        <w:spacing w:after="0" w:line="240" w:lineRule="exact"/>
        <w:ind w:left="54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7C0" w:rsidRPr="007C27C0" w:rsidRDefault="007C27C0" w:rsidP="007C27C0">
      <w:pPr>
        <w:autoSpaceDE w:val="0"/>
        <w:autoSpaceDN w:val="0"/>
        <w:adjustRightInd w:val="0"/>
        <w:spacing w:after="0" w:line="240" w:lineRule="exact"/>
        <w:ind w:left="54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7C0" w:rsidRPr="007C27C0" w:rsidRDefault="007C27C0" w:rsidP="007C27C0">
      <w:pPr>
        <w:widowControl w:val="0"/>
        <w:autoSpaceDE w:val="0"/>
        <w:autoSpaceDN w:val="0"/>
        <w:adjustRightInd w:val="0"/>
        <w:spacing w:before="48" w:after="0" w:line="264" w:lineRule="exact"/>
        <w:ind w:left="54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536102264"/>
      <w:r w:rsidRPr="007C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     </w:t>
      </w:r>
    </w:p>
    <w:p w:rsidR="007C27C0" w:rsidRPr="007C27C0" w:rsidRDefault="007C27C0" w:rsidP="007C27C0">
      <w:pPr>
        <w:widowControl w:val="0"/>
        <w:autoSpaceDE w:val="0"/>
        <w:autoSpaceDN w:val="0"/>
        <w:adjustRightInd w:val="0"/>
        <w:spacing w:before="48" w:after="0" w:line="264" w:lineRule="exact"/>
        <w:ind w:left="54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LUTOCIN</w:t>
      </w:r>
    </w:p>
    <w:p w:rsidR="007C27C0" w:rsidRPr="007C27C0" w:rsidRDefault="007C27C0" w:rsidP="007C27C0">
      <w:pPr>
        <w:widowControl w:val="0"/>
        <w:autoSpaceDE w:val="0"/>
        <w:autoSpaceDN w:val="0"/>
        <w:adjustRightInd w:val="0"/>
        <w:spacing w:before="48" w:after="0" w:line="26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27C0" w:rsidRPr="007C27C0" w:rsidRDefault="007C27C0" w:rsidP="007C27C0">
      <w:pPr>
        <w:widowControl w:val="0"/>
        <w:autoSpaceDE w:val="0"/>
        <w:autoSpaceDN w:val="0"/>
        <w:adjustRightInd w:val="0"/>
        <w:spacing w:before="48" w:after="0" w:line="264" w:lineRule="exact"/>
        <w:ind w:left="541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mgr Wojciech Jakub Góralski</w:t>
      </w:r>
    </w:p>
    <w:bookmarkEnd w:id="0"/>
    <w:p w:rsidR="008244CB" w:rsidRDefault="008244CB" w:rsidP="008244CB">
      <w:pPr>
        <w:spacing w:after="0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7C27C0" w:rsidRDefault="007C27C0" w:rsidP="008244CB">
      <w:pPr>
        <w:spacing w:after="0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7C27C0" w:rsidRDefault="007C27C0" w:rsidP="008244CB">
      <w:pPr>
        <w:spacing w:after="0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7C27C0" w:rsidRDefault="007C27C0" w:rsidP="008244CB">
      <w:pPr>
        <w:spacing w:after="0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7C27C0" w:rsidRDefault="007C27C0" w:rsidP="008244CB">
      <w:pPr>
        <w:spacing w:after="0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7C27C0" w:rsidRDefault="007C27C0" w:rsidP="008244CB">
      <w:pPr>
        <w:spacing w:after="0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7C27C0" w:rsidRDefault="007C27C0" w:rsidP="008244CB">
      <w:pPr>
        <w:spacing w:after="0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7C27C0" w:rsidRPr="007C27C0" w:rsidRDefault="007C27C0" w:rsidP="00B91D1E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Hlk532908324"/>
      <w:r w:rsidRPr="007C27C0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</w:t>
      </w:r>
      <w:r w:rsidRPr="007C27C0">
        <w:rPr>
          <w:rFonts w:ascii="Times New Roman" w:eastAsia="Times New Roman" w:hAnsi="Times New Roman" w:cs="Times New Roman"/>
          <w:bCs/>
          <w:lang w:eastAsia="pl-PL"/>
        </w:rPr>
        <w:t>Nr 1 do</w:t>
      </w:r>
      <w:r w:rsidRPr="007C27C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C27C0">
        <w:rPr>
          <w:rFonts w:ascii="Times New Roman" w:eastAsia="Times New Roman" w:hAnsi="Times New Roman" w:cs="Times New Roman"/>
          <w:lang w:eastAsia="pl-PL"/>
        </w:rPr>
        <w:t xml:space="preserve">UCHWAŁY NR 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7C27C0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….</w:t>
      </w:r>
      <w:r w:rsidRPr="007C27C0">
        <w:rPr>
          <w:rFonts w:ascii="Times New Roman" w:eastAsia="Times New Roman" w:hAnsi="Times New Roman" w:cs="Times New Roman"/>
          <w:lang w:eastAsia="pl-PL"/>
        </w:rPr>
        <w:t>/201</w:t>
      </w:r>
      <w:r>
        <w:rPr>
          <w:rFonts w:ascii="Times New Roman" w:eastAsia="Times New Roman" w:hAnsi="Times New Roman" w:cs="Times New Roman"/>
          <w:lang w:eastAsia="pl-PL"/>
        </w:rPr>
        <w:t>9</w:t>
      </w:r>
    </w:p>
    <w:p w:rsidR="007C27C0" w:rsidRPr="007C27C0" w:rsidRDefault="007C27C0" w:rsidP="007C27C0">
      <w:pPr>
        <w:autoSpaceDE w:val="0"/>
        <w:autoSpaceDN w:val="0"/>
        <w:adjustRightInd w:val="0"/>
        <w:spacing w:after="0"/>
        <w:ind w:left="3538" w:firstLine="720"/>
        <w:rPr>
          <w:rFonts w:ascii="Times New Roman" w:eastAsia="Times New Roman" w:hAnsi="Times New Roman" w:cs="Times New Roman"/>
          <w:bCs/>
          <w:lang w:eastAsia="pl-PL"/>
        </w:rPr>
      </w:pPr>
      <w:r w:rsidRPr="007C27C0">
        <w:rPr>
          <w:rFonts w:ascii="Times New Roman" w:eastAsia="Times New Roman" w:hAnsi="Times New Roman" w:cs="Times New Roman"/>
          <w:bCs/>
          <w:lang w:eastAsia="pl-PL"/>
        </w:rPr>
        <w:t>RADY GMINY LUTOCIN</w:t>
      </w:r>
    </w:p>
    <w:p w:rsidR="007C27C0" w:rsidRPr="007C27C0" w:rsidRDefault="007C27C0" w:rsidP="007C27C0">
      <w:pPr>
        <w:autoSpaceDE w:val="0"/>
        <w:autoSpaceDN w:val="0"/>
        <w:adjustRightInd w:val="0"/>
        <w:spacing w:after="0"/>
        <w:ind w:left="3538" w:firstLine="720"/>
        <w:rPr>
          <w:rFonts w:ascii="Times New Roman" w:eastAsia="Times New Roman" w:hAnsi="Times New Roman" w:cs="Times New Roman"/>
          <w:bCs/>
          <w:lang w:eastAsia="pl-PL"/>
        </w:rPr>
      </w:pPr>
      <w:r w:rsidRPr="007C27C0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lang w:eastAsia="pl-PL"/>
        </w:rPr>
        <w:t>………..</w:t>
      </w:r>
      <w:r w:rsidRPr="007C27C0">
        <w:rPr>
          <w:rFonts w:ascii="Times New Roman" w:eastAsia="Times New Roman" w:hAnsi="Times New Roman" w:cs="Times New Roman"/>
          <w:bCs/>
          <w:lang w:eastAsia="pl-PL"/>
        </w:rPr>
        <w:t xml:space="preserve"> 201</w:t>
      </w:r>
      <w:r w:rsidR="00EC3EE1">
        <w:rPr>
          <w:rFonts w:ascii="Times New Roman" w:eastAsia="Times New Roman" w:hAnsi="Times New Roman" w:cs="Times New Roman"/>
          <w:bCs/>
          <w:lang w:eastAsia="pl-PL"/>
        </w:rPr>
        <w:t>9</w:t>
      </w:r>
      <w:r w:rsidRPr="007C27C0">
        <w:rPr>
          <w:rFonts w:ascii="Times New Roman" w:eastAsia="Times New Roman" w:hAnsi="Times New Roman" w:cs="Times New Roman"/>
          <w:bCs/>
          <w:lang w:eastAsia="pl-PL"/>
        </w:rPr>
        <w:t>r.</w:t>
      </w:r>
    </w:p>
    <w:bookmarkEnd w:id="1"/>
    <w:p w:rsidR="007C27C0" w:rsidRPr="006C7A49" w:rsidRDefault="007C27C0" w:rsidP="008244CB">
      <w:pPr>
        <w:spacing w:after="0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REGULAMIN</w:t>
      </w: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DOSTARCZANIA WODY I ODPROWADZANIA ŚCIEKÓW</w:t>
      </w:r>
    </w:p>
    <w:p w:rsidR="006C7A49" w:rsidRPr="007C27C0" w:rsidRDefault="007C27C0" w:rsidP="006C7A49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7C27C0">
        <w:rPr>
          <w:rFonts w:ascii="Times New Roman" w:eastAsia="Times New Roman" w:hAnsi="Times New Roman" w:cs="Times New Roman"/>
          <w:color w:val="00000A"/>
          <w:lang w:eastAsia="pl-PL"/>
        </w:rPr>
        <w:t>/projekt/</w:t>
      </w:r>
    </w:p>
    <w:p w:rsidR="007C27C0" w:rsidRPr="006C7A49" w:rsidRDefault="007C27C0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Rozdział 1</w:t>
      </w:r>
    </w:p>
    <w:p w:rsidR="006C7A49" w:rsidRDefault="006C7A49" w:rsidP="006C7A4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  <w:t>Postanowienia ogólne</w:t>
      </w:r>
    </w:p>
    <w:p w:rsidR="008244CB" w:rsidRPr="006C7A49" w:rsidRDefault="008244CB" w:rsidP="006C7A4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6C7A49" w:rsidRPr="006C7A49" w:rsidRDefault="006C7A49" w:rsidP="00C07FF7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1.</w:t>
      </w:r>
    </w:p>
    <w:p w:rsidR="006C7A49" w:rsidRDefault="006C7A49" w:rsidP="00C07FF7">
      <w:p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Regulamin określa prawa i obowiązki Przedsiębiorstwa wodociągowo-kanalizacyjnego oraz Odbiorców usług w zakresie zbiorowego zaopatrzenia w wodę i zbiorowego odprowadzania ścieków na terenie </w:t>
      </w:r>
      <w:r w:rsidR="00B91D1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g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miny </w:t>
      </w:r>
      <w:r w:rsidR="00760F7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Lutocin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:rsidR="008244CB" w:rsidRPr="006C7A49" w:rsidRDefault="008244CB" w:rsidP="00C07FF7">
      <w:pPr>
        <w:spacing w:before="62"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C07FF7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2.</w:t>
      </w:r>
    </w:p>
    <w:p w:rsid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Ilekroć w regulaminie używa się określenia „ustawa”, należy przez to rozumieć ustawę              o zbiorowym zaopatrzeniu w wodę i zbiorowym odprowadzaniu ścieków.</w:t>
      </w:r>
    </w:p>
    <w:p w:rsidR="008244CB" w:rsidRPr="006C7A49" w:rsidRDefault="008244CB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C07FF7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3.</w:t>
      </w:r>
    </w:p>
    <w:p w:rsid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Ilekroć w regulaminie używa się określenia „umowa”, należy przez to rozumieć umowę              o zaopatrzenie w wodę lub/i odprowadzanie ścieków</w:t>
      </w:r>
      <w:r w:rsidR="008244C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:rsidR="008244CB" w:rsidRPr="006C7A49" w:rsidRDefault="008244CB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C07FF7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4</w:t>
      </w:r>
      <w:r w:rsidR="001833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Wszelkie pojęcia użyte w niniejszym regulaminie, w szczególności: Przedsiębiorstwo wodociągowo-kanalizacyjne, Odbiorca usług, zdefiniowane zostały w ustawie.</w:t>
      </w:r>
    </w:p>
    <w:p w:rsidR="006C7A49" w:rsidRPr="006C7A49" w:rsidRDefault="006C7A49" w:rsidP="008244CB">
      <w:pPr>
        <w:spacing w:before="62"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Rozdział 2</w:t>
      </w:r>
    </w:p>
    <w:p w:rsidR="006C7A49" w:rsidRPr="006C7A49" w:rsidRDefault="006C7A49" w:rsidP="006C7A4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Minimalny poziom usług świadczonych przez przedsiębiorstwo wodociągowo-kanalizacyjne w zakresie dostarczania wody i odprowadzania ścieków</w:t>
      </w:r>
    </w:p>
    <w:p w:rsidR="006C7A49" w:rsidRPr="006C7A49" w:rsidRDefault="006C7A49" w:rsidP="006C7A49">
      <w:pPr>
        <w:spacing w:before="62"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1833CD" w:rsidRDefault="006C7A49" w:rsidP="008244C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833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5.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Przedsiębiorstwo wodociągowo-kanalizacyjne na podstawie zawartej umowy                       o zaopatrzenie w wodę lub/i odprowadzanie ścieków i warunków technicznych wykonywania usług: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1) dostarcza Odbiorcy usług wodę w ilości nie mniejszej niż 1,5 m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pl-PL"/>
        </w:rPr>
        <w:t xml:space="preserve">3 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/h  i pod odpowiednim ciśnieniem nie niższym niż 0,06 </w:t>
      </w:r>
      <w:proofErr w:type="spellStart"/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MPa</w:t>
      </w:r>
      <w:proofErr w:type="spellEnd"/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 miejscu włączenia do sieci, zgodnym w szczególności z przepisami wydanymi na podstawie ustawy Prawo budowlane, 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2) dostarcza Odbiorcy usług wodę o jakości odpowiadającej wymaganiom określonym w obowiązującym Rozporządzeniu Ministra Zdrowia w sprawie jakości wody przeznaczonej do spożycia przez ludzi, 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3) odbiera ścieki wprowadzone do posiadanych urządzeń kanalizacyjnych w sposób ciągły,           o stanie i składzie zgodnym z aktualnie obowiązującymi przepisami</w:t>
      </w:r>
      <w:r w:rsidR="00B91D1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:rsid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Umowa określa rodzaj ścieków odprowadzanych przez Odbiorcę usług oraz dopuszczalny poziom zanieczyszczeń tych ścieków.</w:t>
      </w:r>
    </w:p>
    <w:p w:rsidR="00C5288B" w:rsidRPr="006C7A49" w:rsidRDefault="00C5288B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C07FF7">
      <w:pPr>
        <w:spacing w:after="0" w:line="240" w:lineRule="auto"/>
        <w:ind w:left="3552" w:firstLine="696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>§ 6.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1. Przedsiębiorstwo wodociągowo-kanalizacyjne prowadzi regularną wewnętrzną kontrolę jakości dostarczanej wody przeznaczonej do spożycia przez ludzi oraz jakości odprowadzanych ścieków bytowych i przemysłowych. 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Przedsiębiorstwo wodociągowo-kanalizacyjne informuje konsumentów o jakości wody przeznaczonej do spożycia przez ludzi w formie i trybie określonym przepisami ustawy.</w:t>
      </w:r>
    </w:p>
    <w:p w:rsidR="006C7A49" w:rsidRPr="006C7A49" w:rsidRDefault="006C7A49" w:rsidP="006C7A49">
      <w:pPr>
        <w:spacing w:before="62"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Rozdział 3</w:t>
      </w:r>
    </w:p>
    <w:p w:rsidR="006C7A49" w:rsidRDefault="006C7A49" w:rsidP="006C7A49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Warunki i tryb zawierania umów z odbiorcami usług</w:t>
      </w:r>
    </w:p>
    <w:p w:rsidR="008244CB" w:rsidRPr="006C7A49" w:rsidRDefault="008244CB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8244CB">
      <w:pPr>
        <w:spacing w:after="0" w:line="240" w:lineRule="auto"/>
        <w:ind w:left="3540" w:firstLine="708"/>
        <w:rPr>
          <w:rFonts w:ascii="Calibri" w:eastAsia="Times New Roman" w:hAnsi="Calibri" w:cs="Calibri"/>
          <w:b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7</w:t>
      </w:r>
      <w:r w:rsidRPr="006C7A4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1.Świadczenie usług zaopatrzenia w wodę i odbioru ścieków odbywa się na podstawie pisemnej umowy zawartej między Przedsiębiorstwem wodociągowo-kanalizacyjnym                       a Odbiorcą usług.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Umowa, o której mowa ust. 1, zawiera w szczególności postanowienia dotyczące: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1) ilości i jakości świadczonych usług wodociągowych lub kanalizacyjnych oraz warunków ich świadczenia;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2) sposobu i terminów wzajemnych rozliczeń;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3) praw i obowiązków stron umowy;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4) warunków usuwania awarii przyłączy wodociągowych lub przyłączy kanalizacyjnych będących w posiadaniu odbiorcy usług;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5) procedur i warunków kontroli urządzeń wodociągowych i urządzeń kanalizacyjnych;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6) ustaleń zawartych w zezwoleniu przedsiębiorstwa na prowadzenie działalności w zakresie zaopatrzenia w wodę i odprowadzenia ścieków;</w:t>
      </w:r>
    </w:p>
    <w:p w:rsidR="006C7A49" w:rsidRP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7) okresu obowiązywania umowy oraz odpowiedzialności stron za niedotrzymanie warunków umowy, w tym warunków wypowiedzenia.</w:t>
      </w:r>
    </w:p>
    <w:p w:rsid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3. Zawarcie umowy o dostarczanie wody lub odprowadzanie ścieków następuje z osobą, której nieruchomość została przyłączona do sieci, na pisemny wniosek tej osoby lub Przedsiębiorstwa.</w:t>
      </w:r>
    </w:p>
    <w:p w:rsidR="008244CB" w:rsidRPr="006C7A49" w:rsidRDefault="008244CB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8244CB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8.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Przedsiębiorstwo wodociągowo-kanalizacyjne</w:t>
      </w:r>
      <w:r w:rsidRPr="006C7A49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udostępnia zainteresowanym wzór</w:t>
      </w: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wniosku o zawarcie umowy.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Wzór, o którym mowa w ust. 1, określa dane identyfikacyjne wnioskodawcy oraz elementy przedmiotowo istotne, w szczególności określenie ilości i jakości świadczonych usług.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3. Wraz z wnioskiem, o którym mowa w ust 1, wnioskodawca przedstawia Przedsiębiorstwu :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1) dokument określający aktualny stan prawny nieruchomości, z wyjątkiem sytuacji, o której mowa w art. 6 ust. 4 ustawy,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2) w przypadku osób prawnych, przedsiębiorców i instytucji - odpis z właściwego rejestru wskazujący na sposób reprezentacji podmiotu.</w:t>
      </w:r>
    </w:p>
    <w:p w:rsid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4. W przypadku korzystania z nieuregulowanego stanu prawnego, wnioskodawca określa swój status do zajmowanej nieruchomości w formie oświadczenia.</w:t>
      </w:r>
    </w:p>
    <w:p w:rsidR="008244CB" w:rsidRPr="006C7A49" w:rsidRDefault="008244CB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8244CB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9.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Jeżeli nieruchomość jest zabudowana budynkiem wielolokalowym lub budynkami wielolokalowymi umowa, o której mowa powyżej, jest zawierana z ich właścicielem lub                z zarządcą.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</w:t>
      </w:r>
      <w:r w:rsidRPr="006C7A49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 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Na wniosek właściciela lub zarządcy budynku wielolokalowego lub budynków wielolokalowych, Przedsiębiorstwo wodociągowo-kanalizacyjne zawiera umowę, o której 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mowa powyżej, także z osobą korzystającą z lokalu wskazaną we wniosku, jeżeli spełnione są warunki określone w ustawie.</w:t>
      </w:r>
    </w:p>
    <w:p w:rsid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3. W sytuacji o której mowa w ust. 2, do wniosku o zawarcie umowy należy dodatkowo dołączyć schemat wewnętrznej instalacji wodociągowej w budynku wielolokalowym za wodomierzem głównym, wraz z określeniem lokalizacji wszystkich punktów czerpalnych               w obrębie budynku wielolokalowego.</w:t>
      </w:r>
    </w:p>
    <w:p w:rsidR="008244CB" w:rsidRPr="006C7A49" w:rsidRDefault="008244CB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8244CB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10.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1. Wszelkie zmiany faktyczne i prawne skutkujące zmianą treści umowy Odbiorca usług powinien zgłaszać w Przedsiębiorstwie w ciągu 7 dni. </w:t>
      </w:r>
    </w:p>
    <w:p w:rsid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2. Zmiana taryfy nie wymaga zmiany umowy. </w:t>
      </w:r>
    </w:p>
    <w:p w:rsidR="008244CB" w:rsidRPr="006C7A49" w:rsidRDefault="008244CB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8244CB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11.</w:t>
      </w:r>
    </w:p>
    <w:p w:rsid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Miejscem wydania rzeczy w rozumieniu kodeksu cywilnego, tj. dostawy wody lub odbioru ścieków jest granica własności przyłączy, urządzeń i instalacji wodociągowych                                      i kanalizacyjnych.</w:t>
      </w:r>
    </w:p>
    <w:p w:rsidR="008244CB" w:rsidRPr="006C7A49" w:rsidRDefault="008244CB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Rozdział 4</w:t>
      </w:r>
    </w:p>
    <w:p w:rsidR="006C7A49" w:rsidRPr="006C7A49" w:rsidRDefault="006C7A49" w:rsidP="006C7A49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Sposób rozliczeń w oparciu o ceny i stawki opłat ustalone w taryfach</w:t>
      </w: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8244CB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12.</w:t>
      </w:r>
    </w:p>
    <w:p w:rsid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Rozliczenia za usługi zaopatrzenia w wodę i odprowadzania ścieków są prowadzone przez Przedsiębiorstwo z Odbiorcą w oparciu o ceny i stawki opłat określone w taryfie. </w:t>
      </w:r>
    </w:p>
    <w:p w:rsidR="008244CB" w:rsidRPr="006C7A49" w:rsidRDefault="008244CB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C7A49" w:rsidRPr="006C7A49" w:rsidRDefault="006C7A49" w:rsidP="008244CB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13.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Ilość pobranej wody ustala się na podstawie: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1) wskazań wodomierza głównego;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2) wskazania wodomierzy w lokalach lub przy punktach czerpalnych w budynkach wielolokalowych;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3) przeciętnych norm zużycia wody.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Przedsiębiorstwo dokonuje montażu i demontażu własnych wodomierzy w celu wymiany, naprawy, legalizacji, wykonania przeglądów technicznych oraz zmiany średnicy wodomierza w przypadkach uzasadnionych wielkością poboru wody.</w:t>
      </w:r>
    </w:p>
    <w:p w:rsidR="008244CB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3. Jeśli rozliczanie odbywa się na podstawie przeciętnych norm zużycia wody, Odbiorca jest obowiązany do powiadomienia w ciągu 7 dni o wszelkich zmianach skutkujących koniecznością zmiany rozliczeń, w szczególności: ilości osób zamieszkujących lub przebywających na nieruchomości, zwiększenia hodowli, upraw i produkcji. </w:t>
      </w:r>
    </w:p>
    <w:p w:rsidR="00C5288B" w:rsidRDefault="00C5288B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8244CB" w:rsidRPr="006C7A49" w:rsidRDefault="008244CB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C7A49" w:rsidRPr="006C7A49" w:rsidRDefault="006C7A49" w:rsidP="0082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14.</w:t>
      </w:r>
    </w:p>
    <w:p w:rsidR="006C7A49" w:rsidRPr="008244CB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8244C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Ilość odprowadzonych ścieków ustala się na podstawie wskazań urządzeń pomiarowych.</w:t>
      </w:r>
    </w:p>
    <w:p w:rsidR="006C7A49" w:rsidRPr="008244CB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8244C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W razie braku urządzeń pomiarowych ilość odprowadzonych ścieków ustala się na podstawie umowy o dostarczanie wody lub odprowadzanie ścieków, jako równą ilości wody pobranej lub określonej w umowie.</w:t>
      </w:r>
    </w:p>
    <w:p w:rsid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8244C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</w:t>
      </w:r>
      <w:r w:rsidRPr="008244CB">
        <w:rPr>
          <w:rFonts w:ascii="Times New Roman" w:eastAsia="Times New Roman" w:hAnsi="Times New Roman" w:cs="Times New Roman"/>
          <w:color w:val="00000A"/>
          <w:lang w:eastAsia="pl-PL"/>
        </w:rPr>
        <w:t xml:space="preserve">. </w:t>
      </w:r>
      <w:r w:rsidRPr="008244C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rozliczeniach ilości odprowadzonych ścieków ilość bezpowrotnie zużytej wody uwzględnia się wyłącznie w przypadkach, gdy wielkość jej zużycia na ten cel ustalona jest na podstawie dodatkowego wodomierza zainstalowanego na koszt Odbiorcy usług.</w:t>
      </w:r>
    </w:p>
    <w:p w:rsidR="00C5288B" w:rsidRDefault="00C5288B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C5288B" w:rsidRPr="006C7A49" w:rsidRDefault="00C5288B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6C7A49">
      <w:pPr>
        <w:spacing w:before="62"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8244CB" w:rsidRDefault="006C7A49" w:rsidP="00824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>§ 15.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Na wniosek Odbiorcy, wodomierz na ujęciu własnym wody służy do prawidłowego określenia ilości ścieków odprowadzanych przez Odbiorcę.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Jeżeli Odbiorca odprowadzający ścieki oraz pobierający wodę z sieci wodociągowej                   i z własnych ujęć, nie posiada urządzenia pomiarowego, podstawą do ustalania ilości odprowadzonych ścieków jest suma wskazań wodomierza głównego i wodomierza, o którym mowa w ust. 1.</w:t>
      </w:r>
    </w:p>
    <w:p w:rsid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3. W przypadku, o którym mowa w ust. 1, Odbiorca umożliwia Przedsiębiorstwu zainstalowanie wodomierza na ujęciu własnym wody. </w:t>
      </w:r>
    </w:p>
    <w:p w:rsidR="008244CB" w:rsidRPr="006C7A49" w:rsidRDefault="008244CB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8244CB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16</w:t>
      </w:r>
      <w:r w:rsidR="001833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</w:t>
      </w:r>
    </w:p>
    <w:p w:rsid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 razie niemożności odczytu wskazań urządzenia pomiarowego lub wodomierza na ujęciu własnym wody przez Przedsiębiorstwo z powodu jego niesprawności, ilość odprowadzonych ścieków ustala się na podstawie średniego zużycia wody w okresie 3 miesięcy przed stwierdzeniem niesprawności, a gdy nie jest to możliwe - na podstawie średniego zużycia wody w analogicznym okresie roku ubiegłego lub iloczynu średniomiesięcznego zużycia wody w roku ubiegłym i liczby miesięcy nieprawidłowego działania urządzenia pomiarowego lub wodomierza własnego.</w:t>
      </w:r>
    </w:p>
    <w:p w:rsidR="008244CB" w:rsidRPr="006C7A49" w:rsidRDefault="008244CB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C7A49" w:rsidRPr="006C7A49" w:rsidRDefault="006C7A49" w:rsidP="008244CB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17.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1. Odczyt wodomierzy: głównego, dodatkowego, lokalowego, w punkcie czerpalnym na ujęciu własnym wody lub urządzenia pomiarowego następuje w umownych okresach rozliczeniowych. </w:t>
      </w:r>
    </w:p>
    <w:p w:rsidR="006C7A49" w:rsidRP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Odczytu osobistego lub zdalnego dokonuje osoba reprezentująca Przedsiębiorstwo.</w:t>
      </w:r>
    </w:p>
    <w:p w:rsidR="006C7A49" w:rsidRPr="006C7A49" w:rsidRDefault="006C7A49" w:rsidP="006C7A49">
      <w:pPr>
        <w:spacing w:before="62"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8244CB" w:rsidRDefault="006C7A49" w:rsidP="00824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18.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Podstawą obciążenia Odbiorcy należnością za usługi świadczone przez Przedsiębiorstwo jest faktura.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Odbiorca usług dokonuje zapłaty za dostarczoną wodę i odprowadzone ścieki w terminie określonym w fakturze, który nie może być krótszy niż 14 dni od daty jej wysłania lub dostarczenia w inny sposób.</w:t>
      </w:r>
    </w:p>
    <w:p w:rsidR="006C7A49" w:rsidRP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3. Zgłoszenie przez Odbiorcę usług zastrzeżeń do wysokości faktury nie wstrzymuje jej zapłaty.</w:t>
      </w:r>
    </w:p>
    <w:p w:rsidR="006C7A49" w:rsidRP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4. W przypadku nadpłaty zalicza się ją na poczet przyszłych należności lub, na żądanie Odbiorcy usług, zwraca się ją w terminie 14 dni od dnia złożenia wniosku w tej sprawie.</w:t>
      </w:r>
    </w:p>
    <w:p w:rsidR="009051AD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5. Rozliczenie ilości świadczonych przez przedsiębiorstwo wodociągowo-kanalizacyjne usług jest dokonywane na podstawie wskazań wodomierzy lub urządzenia pomiarowego lub na podstawie umowy, przynajmniej raz w roku</w:t>
      </w:r>
      <w:r w:rsidR="009051A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9051AD" w:rsidRPr="0065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 cen za wodę lub ścieki zużycie ustalana jest proporcjonalnie do ilości dni obowiązywania danej taryfy. </w:t>
      </w:r>
    </w:p>
    <w:p w:rsid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6. Poinformowanie odbiorcy usług o rodzaju, wysokości i warunkach stosowania taryfowych cen i stawek opłat odbywa się w sposób i na warunkach określonych ustawą.</w:t>
      </w:r>
    </w:p>
    <w:p w:rsidR="009051AD" w:rsidRPr="006C7A49" w:rsidRDefault="009051AD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8244C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19.</w:t>
      </w:r>
    </w:p>
    <w:p w:rsid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przypadku budynku wielolokalowego, w którym Odbiorcami usług są również osoby korzystające z poszczególnych lokali, Przedsiębiorstwo wodociągowo-kanalizacyjne wystawia odrębną fakturę zarządcy lub właścicielowi takiego budynku oraz odrębne faktury osobom korzystającym z lokali, które mają zawartą odrębną umowę z Przedsiębiorstwem wodociągowo-kanalizacyjnym.</w:t>
      </w:r>
    </w:p>
    <w:p w:rsidR="00C5288B" w:rsidRDefault="00C5288B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12A64" w:rsidRPr="006C7A49" w:rsidRDefault="00F12A64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8244CB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>§ 20.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1. W przypadku kradzieży wodomierza, zerwania plomb, zawinionej przez Odbiorcę usług niesprawności lub uszkodzenia wodomierza, Odbiorca jest zobowiązany do pokrycia dodatkowych kosztów poniesionych przez Przedsiębiorstwo: kosztów wodomierza i plomb wodomierzowych wraz z ich montażem, zgodnie z cennikiem usług Przedsiębiorstwa. </w:t>
      </w:r>
    </w:p>
    <w:p w:rsidR="006C7A49" w:rsidRP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Przedsiębiorstwo wodociągowo-kanalizacyjne na wniosek Odbiorcy usług dokonuje sprawdzenia prawidłowości działania wodomierza.</w:t>
      </w:r>
    </w:p>
    <w:p w:rsidR="006C7A49" w:rsidRP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3. W przypadku, gdy sprawdzenie prawidłowości działania nie potwierdza zgłoszonej przez Odbiorcę usług niesprawności wodomierza, koszty sprawdzenia pokrywa Odbiorca.</w:t>
      </w: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Rozdział 5</w:t>
      </w:r>
    </w:p>
    <w:p w:rsidR="006C7A49" w:rsidRPr="006C7A49" w:rsidRDefault="006C7A49" w:rsidP="006C7A49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Warunki przyłączania do sieci</w:t>
      </w:r>
    </w:p>
    <w:p w:rsidR="001833CD" w:rsidRDefault="001833CD" w:rsidP="006C7A49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6C7A49" w:rsidRPr="006C7A49" w:rsidRDefault="006C7A49" w:rsidP="008244CB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21.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Przyłączenie nieruchomości do sieci wodociągowej lub kanalizacyjnej odbywa się na pisemny wniosek złożony przez osobę ubiegającą się o przyłączenie.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</w:t>
      </w: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. 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wnioskiem o przyłączenie do sieci wodociągowej i kanalizacyjnej może występować osoba, której nieruchomość ma być przyłączona do sieci, posiadająca tytuł prawny do korzystania z nieruchomości albo osoba, która korzysta z nieruchomości albo osoba, która korzysta z nieruchomości o nieuregulowanym stanie prawnym.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3. Przedsiębiorstwo wodociągowo-kanalizacyjne udostępnia zainteresowanym wzór wniosku. 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4. Przedsiębiorstwo jest obowiązane przyłączyć do sieci nieruchomość osoby ubiegającej się o przyłączenie, jeżeli istnieją techniczne możliwości świadczenia usług. Możliwości                       te warunkowane są usytuowaniem nieruchomości oraz zdolnościami dostawczymi                            i przepustowymi istniejącej sieci wodociągowej i kanalizacyjnej;</w:t>
      </w:r>
    </w:p>
    <w:p w:rsidR="006C7A49" w:rsidRPr="006C7A49" w:rsidRDefault="006C7A49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5. Warunkiem przystąpienia do wykonania robót przyłączeniowych jest wcześniejsze uzgodnienie dokumentacji technicznej z Przedsiębiorstwem.</w:t>
      </w:r>
    </w:p>
    <w:p w:rsidR="006C7A49" w:rsidRDefault="006C7A49" w:rsidP="0082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6. Przedsiębiorstwo wodociągowo-kanalizacyjne po otrzymaniu kompletnej dokumentacji technicznej wraz z geodezyjną inwentaryzacją powykonawczą dokona odbioru wykonanego przyłącza pod kątem spełnienia warunków technicznych.</w:t>
      </w:r>
    </w:p>
    <w:p w:rsidR="00C07FF7" w:rsidRPr="006C7A49" w:rsidRDefault="00C07FF7" w:rsidP="008244C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C07FF7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22.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</w:t>
      </w: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Osoba ubiegająca się o przyłączenie jej nieruchomości do sieci składa w Przedsiębiorstwie wniosek o przyłączenie, który zawiera co najmniej: 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1) imię i nazwisko (nazwę) wnioskodawcy, względnie sposób reprezentacji wnioskodawcy wraz z dokumentem (lub jego kopią) potwierdzającym jej prawidłowość, a w razie działania wnioskodawcy przez przedstawiciela – podstawę umocowania, adres do korespondencji,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2) rodzaj przyłączenia (wodociągowe, kanalizacyjne),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3) planowaną wielkość poboru, wymagane ciśnienie wody oraz jej przeznaczenie lub planowaną ilość odprowadzanych ścieków i określenie ich rodzaju, a w przypadku dostawców ścieków przemysłowych – wskazanie przewidywanej ilości i jakości odprowadzanych ścieków oraz dane o przewidywanym sposobie ich podczyszczania</w:t>
      </w:r>
      <w:r w:rsidR="00B91D1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4) opis nieruchomości, do której będzie dostarczana woda lub z której będą odprowadzane ścieki, w szczególności jej lokalizacja i przeznaczenie (mieszkalne, użytkowe, inne),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5) wskazanie planowanego terminu rozpoczęcia poboru wody lub dostarczania ścieków</w:t>
      </w:r>
      <w:r w:rsidR="00B91D1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6) podpis wnioskodawcy.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2. Do wniosku o którym mowa, osoba ubiegająca się o przyłączenie do sieci: 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1) przedstawia dokument określający tytuł prawny do nieruchomości, której dotyczy wniosek; </w:t>
      </w:r>
    </w:p>
    <w:p w:rsid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2) załącza plan sytuacyjny na kopii aktualnej mapy zasadniczej lub mapy jednostkowej przyjętej do państwowego zasobu geodezyjnego i kartograficznego, określający usytuowanie nieruchomości względem istniejących sieci wodociągowej i kanalizacyjnej oraz innych obiektów i urządzeń uzbrojenia terenu.</w:t>
      </w:r>
    </w:p>
    <w:p w:rsidR="00C07FF7" w:rsidRPr="006C7A49" w:rsidRDefault="00C07FF7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C7A49" w:rsidRPr="006C7A49" w:rsidRDefault="006C7A49" w:rsidP="00C07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23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Warunki techniczne przyłączenia określają w szczególności: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1) lokalizację nieruchomości osoby ubiegającej się o przyłączenie,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2) miejsce i sposób przyłączenia nieruchomości do sieci wodociągowej lub kanalizacyjnej,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3) parametry techniczne przyłącza wodociągowego i kanalizacyjnego, w tym miejsce zainstalowania wodomierza głównego oraz urządzenia pomiarowego do pomiaru ilości ścieków (jeżeli było przedmiotem wniosku), określenie dopuszczalnych ilości dostarczanej wody, określenie dopuszczalnej ilości i jakości odprowadzanych ścieków, 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4) zakres dokumentacji technicznej, którą opracowuje osoba ubiegająca się o przyłączenie nieruchomości do sieci, 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5) okres ważności wydanych warunków przyłączenia.</w:t>
      </w:r>
    </w:p>
    <w:p w:rsidR="006C7A49" w:rsidRPr="006C7A49" w:rsidRDefault="006C7A49" w:rsidP="006C7A49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6C7A49" w:rsidRPr="006C7A49" w:rsidRDefault="006C7A49" w:rsidP="00C07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24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 Przedsiębiorstwo ma prawo odmówić przyłączenia do sieci jeśli przyłączenie zostało wykonane bez uzyskania zgody Przedsiębiorstwa wodociągowo-kanalizacyjnego bądź zostało wykonane niezgodnie z wydanymi warunkami technicznymi i uzgodnioną dokumentacją, jak też nie dostarczono do Przedsiębiorstwa kompletu wymaganej dokumentacji.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Każda nieruchomość powinna być przyłączona do sieci jednym, odrębnym przyłączem wodociągowym lub kanalizacyjnym.</w:t>
      </w:r>
    </w:p>
    <w:p w:rsidR="001833CD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3. Dopuszcza się, że na wniosek odbiorcy do jednej nieruchomości może być doprowadzone więcej niż jedno przyłącze. W takim przypadku każde przyłącze zaopatrzone jest w odrębny wodomierz główny, podlegający odrębnemu rozliczeniu.</w:t>
      </w:r>
    </w:p>
    <w:p w:rsidR="00C07FF7" w:rsidRPr="00C07FF7" w:rsidRDefault="00C07FF7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Rozdział 6</w:t>
      </w:r>
    </w:p>
    <w:p w:rsidR="006C7A49" w:rsidRPr="006C7A49" w:rsidRDefault="006C7A49" w:rsidP="006C7A49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Warunki techniczne określające możliwości dostępu do usług wodociągowo-kanalizacyjnych</w:t>
      </w: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C07FF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2</w:t>
      </w:r>
      <w:r w:rsidR="00AC513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5</w:t>
      </w: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W przypadku braku warunków świadczenia usług, Przedsiębiorstwo wodociągowo-kanalizacyjne informuje wnioskodawcę o warunkach, które należy spełnić w celu przyłączenia do urządzeń zbiorowego zaopatrzenia w wodę i zbiorowego odprowadzania ścieków.</w:t>
      </w:r>
    </w:p>
    <w:p w:rsidR="00F12A64" w:rsidRPr="00AC5138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W przypadku określonym w ust. 1, Przedsiębiorstwo nie wydaje warunków przyłączenia do sieci.</w:t>
      </w:r>
    </w:p>
    <w:p w:rsidR="006C7A49" w:rsidRPr="006C7A49" w:rsidRDefault="006C7A49" w:rsidP="00C07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2</w:t>
      </w:r>
      <w:r w:rsidR="00AC513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6</w:t>
      </w: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1. Możliwość dostępu do usług wodociągowo-kanalizacyjnych w przyszłości określają wieloletnie plany rozwoju i modernizacji urządzeń wodociągowych i kanalizacyjnych, które zawierają planowany zakres usług wodociągowo-kanalizacyjnych. 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2. Osoby zainteresowane przyłączeniem do sieci mogą uzyskać informacje o dostępności usług w Przedsiębiorstwie wodociągowo-kanalizacyjnym lub w Urzędzie Gminy, które udostępnia nieodpłatnie do wglądu: wieloletnie plany rozwoju i modernizacji oraz niniejszy regulamin. </w:t>
      </w:r>
    </w:p>
    <w:p w:rsid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3.Możliwość dostępu do usług wodociągowo-kanalizacyjnych świadczonych przez przedsiębiorstwo wodociągowo-kanalizacyjne jest uzależniona od lokalizacji nieruchomości 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oraz parametrów technicznych sieci wodociągowej lub kanalizacyjnej posiadanej przez przedsiębiorstwo takich jak: przepustowość, zdolność produkcyjna, stan techniczny oraz zdolności urządzeń wodociągowych do realizacji dostaw wody w wymaganej ilości, pod odpowiednim ciśnieniem i o należytej jakości oraz zdolności posiadanych urządzeń kanalizacyjnych do odprowadzania ścieków w sposób ciągły i niezawodny.</w:t>
      </w:r>
    </w:p>
    <w:p w:rsidR="006C7A49" w:rsidRPr="006C7A49" w:rsidRDefault="006C7A49" w:rsidP="006C7A4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C7A49" w:rsidRPr="006C7A49" w:rsidRDefault="006C7A49" w:rsidP="006C7A49">
      <w:pPr>
        <w:spacing w:before="62" w:after="0" w:line="264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Rozdział 7</w:t>
      </w:r>
    </w:p>
    <w:p w:rsidR="006C7A49" w:rsidRPr="006C7A49" w:rsidRDefault="006C7A49" w:rsidP="006C7A49">
      <w:pPr>
        <w:spacing w:before="62" w:after="0" w:line="264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Sposób dokonywania przez przedsiębiorstwo wodociągowo-kanalizacyjne</w:t>
      </w:r>
    </w:p>
    <w:p w:rsidR="006C7A49" w:rsidRPr="006C7A49" w:rsidRDefault="006C7A49" w:rsidP="006C7A49">
      <w:pPr>
        <w:spacing w:before="62"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odbioru wykonanego przyłącza</w:t>
      </w:r>
    </w:p>
    <w:p w:rsidR="006C7A49" w:rsidRPr="006C7A49" w:rsidRDefault="006C7A49" w:rsidP="006C7A49">
      <w:pPr>
        <w:spacing w:before="62" w:after="0" w:line="264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C7A49" w:rsidRPr="006C7A49" w:rsidRDefault="006C7A49" w:rsidP="00C07FF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2</w:t>
      </w:r>
      <w:r w:rsidR="00AC513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7</w:t>
      </w: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1. Wykonane przyłącze podlega odbiorowi technicznemu, który polega na sprawdzeniu przez Przedsiębiorstwo wodociągowo-kanalizacyjne zgodności wykonania przyłącza                            z uzgodnioną dokumentacją techniczną i wydanymi przez Przedsiębiorstwo warunkami przyłączenia, w tym kontroli: 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1) ułożenia i sposobu montażu rur w otwartym wykopie,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2) wykonania studni wodomierzowej na przyłączu wodociągowym, 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3) wykonania studni kanalizacyjnych na przyłączu kanalizacyjnym. 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Odbiór techniczny jest przeprowadzany przy udziale upoważnionych przedstawicieli stron.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3. Protokół odbioru przyłącza i dopuszczenia do eksploatacji powinien zawierać co najmniej: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1) datę odbioru,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2) przedmiot odbioru z wyszczególnieniem przeznaczenia przyłącza (rodzaju: wodociągowe, kanalizacyjne), średnicy, materiałów i długości, rodzaju odprowadzanych ścieków, 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3) skład komisji, w tym: wykonawcę i użytkownika,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4) adres nieruchomości, do której wykonano podłączenie,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5) podpisy członków komisji.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4. Protokół odbioru przyłącza i dopuszczenia do eksploatacji stanowi potwierdzenie prawidłowości jego wykonania i jego podpisanie przez strony upoważnia Odbiorcę usług do złożenia pisemnego wniosku o zawarcie umowy. 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5. Przekazanie protokołu odbioru przyłącza i dopuszczenia do eksploatacji osobie ubiegającej się o przyłączenie nieruchomości do sieci nastąpi po dostarczeniu Przedsiębiorstwu wodociągowo-kanalizacyjnemu geodezyjnej inwentaryzacji powykonawczej przyłącza, obejmującej jej położenie w gruncie</w:t>
      </w:r>
      <w:r w:rsidR="00B91D1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o której mowa w przepisach wydanych na podstawie ustawy Prawo budowlane.</w:t>
      </w:r>
    </w:p>
    <w:p w:rsidR="006C7A49" w:rsidRDefault="006C7A49" w:rsidP="006C7A49">
      <w:pPr>
        <w:spacing w:before="62"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07FF7" w:rsidRPr="006C7A49" w:rsidRDefault="00C07FF7" w:rsidP="006C7A49">
      <w:pPr>
        <w:spacing w:before="62"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Rozdział 8</w:t>
      </w:r>
    </w:p>
    <w:p w:rsidR="006C7A49" w:rsidRPr="006C7A49" w:rsidRDefault="006C7A49" w:rsidP="006C7A49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Sposób postępowania w przypadku niedotrzymania ciągłości usług i odpowiednich parametrów dostarczanej wody i wprowadzanych do sieci kanalizacyjnej ścieków</w:t>
      </w: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C0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 2</w:t>
      </w:r>
      <w:r w:rsidR="00AC513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8</w:t>
      </w:r>
      <w:r w:rsidRPr="006C7A4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Przedsiębiorstwo informuje Wójta i Odbiorców o planowanych przerwach lub ograniczeniach w dostawie wody i  przewidywanym obniżeniu jej jakości oraz  przewidywanych zakłóceniach odbioru ścieków, w sposób zwyczajowo przyjęty co najmniej na 3 dni przed planowanym terminem.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2. W razie przerwy w dostawie wody przekraczającej 12 godzin Przedsiębiorstwo powinno zapewnić zastępczy punkt poboru wody i wskazując jego lokalizację, informuje Odbiorców                           o możliwości korzystania z tego punktu.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3. W nagłych przypadkach niedotrzymania ciągłości usług i odpowiednich parametrów dostarczanej wody i wprowadzanych do sieci kanalizacyjnej ścieków, Przedsiębiorstwo informuje niezwłocznie Odbiorców o rodzaju zakłóceń i przewidywanym czasie ich trwania. 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4. Przedsiębiorstwo wodociągowo-kanalizacyjne ma prawo ograniczyć lub wstrzymać świadczenie usług wyłącznie z ważnych powodów, w szczególności, jeżeli jest to uzasadnione potrzebą ochrony życia lub zdrowia ludzkiego, środowiska naturalnego, potrzebami przeciwpożarowymi, a także przyczynami technicznymi. Nie zwalnia to Przedsiębiorstwa z obowiązku zastosowania wszelkich dostępnych sposobów dla złagodzenia tych uciążliwości dla Odbiorców usług.</w:t>
      </w:r>
    </w:p>
    <w:p w:rsidR="006C7A49" w:rsidRPr="006C7A49" w:rsidRDefault="006C7A49" w:rsidP="006C7A4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C7A49" w:rsidRPr="006C7A49" w:rsidRDefault="006C7A49" w:rsidP="00C0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§ </w:t>
      </w:r>
      <w:r w:rsidR="00AC513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29</w:t>
      </w:r>
      <w:r w:rsidRPr="006C7A4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C07F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Przedsiębiorstwo może odciąć dostawę wody lub zamknąć przyłącze kanalizacyjne:</w:t>
      </w:r>
    </w:p>
    <w:p w:rsidR="006C7A49" w:rsidRPr="006C7A49" w:rsidRDefault="006C7A49" w:rsidP="00C07FF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Przyłącze wodociągowe lub przyłącze kanalizacyjne wykonano niezgodnie                     z przepisami prawa;</w:t>
      </w:r>
    </w:p>
    <w:p w:rsidR="006C7A49" w:rsidRPr="006C7A49" w:rsidRDefault="006C7A49" w:rsidP="00C07FF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Odbiorca usług nie uiścił należności za pełne dwa okresy obrachunkowe następujące po dniu otrzymania upomnienia w sprawie uregulowania zaległej opłaty;</w:t>
      </w:r>
    </w:p>
    <w:p w:rsidR="006C7A49" w:rsidRPr="006C7A49" w:rsidRDefault="006C7A49" w:rsidP="00C07FF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Jakość wprowadzanych ścieków nie spełnia wymogów określonych w przepisach prawa lub stwierdzono celowe uszkodzenie lub pominięcie urządzenia pomiarowego;</w:t>
      </w:r>
    </w:p>
    <w:p w:rsidR="006C7A49" w:rsidRPr="006C7A49" w:rsidRDefault="006C7A49" w:rsidP="00C07FF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Został stwierdzony nielegalny pobór wody lub nielegalne odprowadzenie ścieków, to jest bez zawarcia umowy jak również przy celowo uszkodzonych lub pominiętych wodomierzach lub urządzeniach pomiarowych</w:t>
      </w:r>
      <w:r w:rsidR="00C07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C07FF7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Przedsiębiorstwo, </w:t>
      </w:r>
      <w:r w:rsidR="00B91D1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przypadku o którym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mowa w ust. 1 pkt 2 jest obowiązane do równoczesnego udostepnienia zastępczego punktu poboru wody przeznaczonej do spożycia przez ludzi i poinformowania  o możliwości korzystania z tego punktu</w:t>
      </w:r>
      <w:r w:rsidR="00C07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:rsidR="006C7A49" w:rsidRDefault="006C7A49" w:rsidP="00C07F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Przedsiębiorstwo o zamiarze  odcięcia dostaw wody lub zamknięcia przyłącza kanalizacyjnego oraz miejscach i sposobie udostępniania zastępczych punktów poboru wody zawiadamia Państwowego Powiatowego Inspektora Sanitarnego i Wójta Gminy oraz Odbiorcę/Dostawcę usług co najmniej na 20 dni przed planowanym terminem odcięcia dostawy wody lub zamknięcia przyłącza kanalizacyjnego</w:t>
      </w:r>
      <w:r w:rsidR="00C07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Rozdział 9</w:t>
      </w:r>
    </w:p>
    <w:p w:rsidR="006C7A49" w:rsidRPr="006C7A49" w:rsidRDefault="006C7A49" w:rsidP="006C7A49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Standardy obsługi odbiorców usług, w tym sposoby załatwiania reklamacji oraz wymiany informacji dotyczących w szczególności zakłóceń w dostawie wody                      i odprowadzaniu ścieków</w:t>
      </w: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C5288B" w:rsidRDefault="006C7A49" w:rsidP="00C5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1833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§ </w:t>
      </w:r>
      <w:r w:rsidR="00AC5138" w:rsidRPr="001833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30</w:t>
      </w:r>
      <w:r w:rsidRPr="001833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Przedsiębiorstwo wodociągowo-kanalizacyjne zapewnia wyodrębnione stanowisko pracy do spraw obsługi klienta.</w:t>
      </w:r>
    </w:p>
    <w:p w:rsidR="006C7A49" w:rsidRPr="00B91D1E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1D1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2. Odbiorca usług ma prawo do uzyskania od Przedsiębiorstwa wodociągowo-kanalizacyjnego: </w:t>
      </w:r>
    </w:p>
    <w:p w:rsidR="006C7A49" w:rsidRPr="00B91D1E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1D1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1) wszelkich informacji dotyczących realizowanych przez Przedsiębiorstwo usług,</w:t>
      </w:r>
    </w:p>
    <w:p w:rsidR="006C7A49" w:rsidRPr="00B91D1E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1D1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2) wyjaśnienia treści: umowy o zaopatrzenie w wodę lub odprowadzanie ścieków, warunków przyłączenia i innych wiążących Odbiorcę usług dokumentów,</w:t>
      </w:r>
    </w:p>
    <w:p w:rsidR="006C7A49" w:rsidRPr="00B91D1E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91D1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3) informacji o przewidywanych zakłóceniach i przerwach w realizacji usługi zaopatrzenia           w wodę lub odprowadzania ścieków,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4) występujących awarii urządzeń wodociągowych i urządzeń kanalizacyjnych.</w:t>
      </w:r>
    </w:p>
    <w:p w:rsidR="006C7A49" w:rsidRPr="006C7A49" w:rsidRDefault="006C7A49" w:rsidP="00C07FF7">
      <w:pPr>
        <w:spacing w:before="62"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6C7A49" w:rsidRPr="00C07FF7" w:rsidRDefault="006C7A49" w:rsidP="00C0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3</w:t>
      </w:r>
      <w:r w:rsidR="00AC513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1</w:t>
      </w: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Odbiorca usług ma prawo do zgłaszania reklamacji dotyczących sposobu wykonywania przez Przedsiębiorstwo wodociągowo-kanalizacyjne umowy, w szczególności ilości i jakości świadczonych usług oraz wysokości naliczonych opłat za te usługi.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Reklamacja może być zgłaszana w formie pisemnej, osobiście przez zainteresowanego              w siedzibie Przedsiębiorstwa, listem poleconym lub za pomocą poczty elektronicznej,                 po powzięciu informacji o wystąpieniu zdarzenia stanowiącego podstawę jej złożenia           (nie później niż w terminie 30 dni od zdarzenia).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3. Przedsiębiorstwo wodociągowo-kanalizacyjne jest zobowiązane rozpatrzyć reklamację bez zbędnej zwłoki, w terminie do 14 dni roboczych od dnia złożenia reklamacji w siedzibie Przedsiębiorstwa lub jej doręczenia Przedsiębiorstwu wodociągowo-kanalizacyjnemu w inny sposób. Jeżeli istnieje konieczność przeprowadzenia szczegółowego postępowania wyjaśniającego, termin ten może ulec przedłużeniu do 30 dni.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4. Reklamacja powinna zawierać: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1) imię i nazwisko lub </w:t>
      </w:r>
      <w:r w:rsidR="00B91D1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nazwę 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firm</w:t>
      </w:r>
      <w:r w:rsidR="00B91D1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y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Odbiorcy oraz jego adres zamieszkania bądź siedziby;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2) numer i datę zawarcia umowy (jeżeli została zawarta w formie pisemnej)</w:t>
      </w:r>
      <w:r w:rsidR="00B91D1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3) opis przedmiotu reklamacji;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4) przedstawienie okoliczności uzasadniających reklamację</w:t>
      </w:r>
      <w:r w:rsidR="00B91D1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5) podpis </w:t>
      </w:r>
      <w:r w:rsidR="00B91D1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osoby </w:t>
      </w: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składającej reklamację.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5. Przedsiębiorstwo udziela odpowiedzi na reklamację w formie pisemnej. Odmowa uwzględnienia reklamacji przez Przedsiębiorstwo w całości lub w części wymaga sporządzenia uzasadnienia.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6. Jeżeli rozpatrzenie reklamacji wymaga podjęcia czynności na terenie nieruchomości należącej do Odbiorcy, udostępnia on nieruchomość osobom reprezentującym Przedsiębiorstwo. Zaniechanie tego obowiązku wstrzymuje rozpatrzenie reklamacji.</w:t>
      </w:r>
    </w:p>
    <w:p w:rsid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7. Informacja o sposobie rozpatrzenia reklamacji winna zawierać również określenie formy i sposobu ewentualnego rozliczenia.</w:t>
      </w:r>
    </w:p>
    <w:p w:rsidR="00F12A64" w:rsidRPr="006C7A49" w:rsidRDefault="00F12A64" w:rsidP="006C7A49">
      <w:pPr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C7A49" w:rsidRPr="00C07FF7" w:rsidRDefault="006C7A49" w:rsidP="00C0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3</w:t>
      </w:r>
      <w:r w:rsidR="00AC513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2</w:t>
      </w: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1. Informacje podane przez Odbiorcę w umowie, dotyczące w szczególności: adresu siedziby lub miejsca zamieszkania, adresu do korespondencji, wiążą strony do czasu pisemnego zawiadomienia o ich zmianie przez Odbiorcę. 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Odbiorca ponosi odpowiedzialność za skutki wynikające z zaniedbania obowiązku,                   o którym mowa w ust. 1, w szczególności pisma kierowane do Odbiorcy na dotychczasowy adres dwukrotnie i przez niego nie odebrane, pozostawia się w aktach Przedsiębiorstwa            ze skutkiem ich doręczenia.</w:t>
      </w:r>
    </w:p>
    <w:p w:rsidR="006C7A49" w:rsidRPr="00C07FF7" w:rsidRDefault="006C7A49" w:rsidP="00C0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3</w:t>
      </w:r>
      <w:r w:rsidR="00AC513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3</w:t>
      </w: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1. W przypadku opóźnienia z wpłatą należności, Przedsiębiorstwo wystawia upomnienie. </w:t>
      </w:r>
    </w:p>
    <w:p w:rsid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Upomnienie może zostać wysłane Odbiorcy nie częściej, niż raz w miesiącu.</w:t>
      </w:r>
    </w:p>
    <w:p w:rsidR="00C5288B" w:rsidRDefault="00C5288B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5288B" w:rsidRDefault="00C5288B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5288B" w:rsidRDefault="00C5288B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5288B" w:rsidRDefault="00C5288B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5288B" w:rsidRPr="006C7A49" w:rsidRDefault="00C5288B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C7A49" w:rsidRPr="006C7A49" w:rsidRDefault="006C7A49" w:rsidP="00C07FF7">
      <w:pPr>
        <w:spacing w:before="62"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>Rozdział 10</w:t>
      </w:r>
    </w:p>
    <w:p w:rsidR="006C7A49" w:rsidRPr="006C7A49" w:rsidRDefault="006C7A49" w:rsidP="006C7A49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Warunki dostarczania wody na cele przeciwpożarowe</w:t>
      </w:r>
    </w:p>
    <w:p w:rsidR="006C7A49" w:rsidRPr="006C7A49" w:rsidRDefault="006C7A49" w:rsidP="006C7A49">
      <w:pPr>
        <w:spacing w:before="62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C07FF7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3</w:t>
      </w:r>
      <w:r w:rsidR="00AC513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4</w:t>
      </w: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Warunki dostarczania przez Przedsiębiorstwo wody na cele przeciwpożarowe muszą być w szczególności zgodne z przepisami o ochronie przeciwpożarowej, a także przepisami wydanymi przez ministra właściwego do spraw wewnętrznych określającymi sposoby                 i warunki ochrony przeciwpożarowej budynków, innych obiektów budowlanych i terenów oraz wymagania w zakresie przeciwpożarowego zaopatrzenia w wodę oraz dróg pożarowych.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Przedsiębiorstwo wodociągowo-kanalizacyjne ustala, w porozumieniu z miejscowym komendantem Państwowej Straży Pożarnej, miejsca i warunki poboru wody na cele przeciwpożarowe z urządzeń wodociągowych, z uwzględnieniem warunków technicznych             i wymagań związanych z wykonywaniem przez Przedsiębiorstwo zadań w zakresie zbiorowego zaopatrzenia w wodę przeznaczoną do spożycia przez ludzi.</w:t>
      </w:r>
    </w:p>
    <w:p w:rsidR="006C7A49" w:rsidRDefault="006C7A49" w:rsidP="00C0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3. W przypadku poboru wody na cele przeciwpożarowe z urządzeń wodociągowych, którymi woda dostarczana jest do innych Odbiorców usług, jednostka niezwłocznie przekazuje Przedsiębiorstwu informacje o ilości pobranej wody.</w:t>
      </w:r>
    </w:p>
    <w:p w:rsidR="00C07FF7" w:rsidRPr="00C07FF7" w:rsidRDefault="00C07FF7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C07FF7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3</w:t>
      </w:r>
      <w:r w:rsidR="00AC513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5</w:t>
      </w: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Za wodę zużytą na cele przeciwpożarowe Przedsiębiorstwo wodociągowo-kanalizacyjne obciąża gminę, na podstawie cen i stawek opłat ustalonych w taryfie.</w:t>
      </w:r>
    </w:p>
    <w:p w:rsidR="006C7A49" w:rsidRPr="006C7A49" w:rsidRDefault="006C7A49" w:rsidP="00C07FF7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2. Ilość wody pobranej na cele przeciwpożarowe wraz z określeniem nieopomiarowanych punktów jej poboru oraz poboru, o którym mowa </w:t>
      </w:r>
      <w:bookmarkStart w:id="2" w:name="_GoBack"/>
      <w:r w:rsidRPr="00651E5F">
        <w:rPr>
          <w:rFonts w:ascii="Times New Roman" w:eastAsia="Times New Roman" w:hAnsi="Times New Roman" w:cs="Times New Roman"/>
          <w:sz w:val="24"/>
          <w:szCs w:val="24"/>
          <w:lang w:eastAsia="pl-PL"/>
        </w:rPr>
        <w:t>w §3</w:t>
      </w:r>
      <w:r w:rsidR="00B91D1E" w:rsidRPr="00651E5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5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3,</w:t>
      </w:r>
      <w:r w:rsidRPr="0065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2"/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jest ustalana na podstawie pisemnych informacji składanych przez jednostkę Straży Pożarnej lub upoważnionego pracownika Gminy.</w:t>
      </w:r>
    </w:p>
    <w:p w:rsidR="006C7A49" w:rsidRPr="006C7A49" w:rsidRDefault="006C7A49" w:rsidP="006C7A49">
      <w:pPr>
        <w:spacing w:before="62" w:after="0" w:line="264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6C7A49">
      <w:pPr>
        <w:spacing w:before="62" w:after="0" w:line="264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Rozdział 11</w:t>
      </w:r>
    </w:p>
    <w:p w:rsidR="006C7A49" w:rsidRPr="006C7A49" w:rsidRDefault="006C7A49" w:rsidP="006C7A49">
      <w:pPr>
        <w:spacing w:before="62"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Przepisy końcowe</w:t>
      </w:r>
    </w:p>
    <w:p w:rsidR="006C7A49" w:rsidRPr="006C7A49" w:rsidRDefault="006C7A49" w:rsidP="006C7A49">
      <w:pPr>
        <w:spacing w:before="62" w:after="0" w:line="264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</w:p>
    <w:p w:rsidR="006C7A49" w:rsidRPr="006C7A49" w:rsidRDefault="006C7A49" w:rsidP="00F12A64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§ 3</w:t>
      </w:r>
      <w:r w:rsidR="00AC513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6</w:t>
      </w:r>
      <w:r w:rsidRPr="006C7A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</w:t>
      </w:r>
    </w:p>
    <w:p w:rsidR="00E72123" w:rsidRDefault="006C7A49" w:rsidP="00C5288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6C7A4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sprawach nieuregulowanych w niniejszym regulaminie zastosowanie mają przepisy powszechnie obowiązującego prawa, w szczególności ustawy o zbiorowym zaopatrzeniu                 w wodę i zbiorowym odprowadzaniu ścieków.</w:t>
      </w:r>
    </w:p>
    <w:p w:rsidR="00C5288B" w:rsidRPr="006C7A49" w:rsidRDefault="00C5288B" w:rsidP="00C5288B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</w:p>
    <w:p w:rsidR="00C5288B" w:rsidRPr="007C27C0" w:rsidRDefault="0007635E" w:rsidP="00C5288B">
      <w:pPr>
        <w:widowControl w:val="0"/>
        <w:autoSpaceDE w:val="0"/>
        <w:autoSpaceDN w:val="0"/>
        <w:adjustRightInd w:val="0"/>
        <w:spacing w:before="48" w:after="0" w:line="264" w:lineRule="exact"/>
        <w:ind w:left="54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A"/>
          <w:lang w:eastAsia="pl-PL"/>
        </w:rPr>
        <w:tab/>
      </w:r>
      <w:r>
        <w:rPr>
          <w:rFonts w:ascii="Calibri" w:eastAsia="Times New Roman" w:hAnsi="Calibri" w:cs="Calibri"/>
          <w:color w:val="00000A"/>
          <w:lang w:eastAsia="pl-PL"/>
        </w:rPr>
        <w:tab/>
      </w:r>
      <w:r>
        <w:rPr>
          <w:rFonts w:ascii="Calibri" w:eastAsia="Times New Roman" w:hAnsi="Calibri" w:cs="Calibri"/>
          <w:color w:val="00000A"/>
          <w:lang w:eastAsia="pl-PL"/>
        </w:rPr>
        <w:tab/>
      </w:r>
      <w:r>
        <w:rPr>
          <w:rFonts w:ascii="Calibri" w:eastAsia="Times New Roman" w:hAnsi="Calibri" w:cs="Calibri"/>
          <w:color w:val="00000A"/>
          <w:lang w:eastAsia="pl-PL"/>
        </w:rPr>
        <w:tab/>
      </w:r>
      <w:r>
        <w:rPr>
          <w:rFonts w:ascii="Calibri" w:eastAsia="Times New Roman" w:hAnsi="Calibri" w:cs="Calibri"/>
          <w:color w:val="00000A"/>
          <w:lang w:eastAsia="pl-PL"/>
        </w:rPr>
        <w:tab/>
      </w:r>
      <w:r>
        <w:rPr>
          <w:rFonts w:ascii="Calibri" w:eastAsia="Times New Roman" w:hAnsi="Calibri" w:cs="Calibri"/>
          <w:color w:val="00000A"/>
          <w:lang w:eastAsia="pl-PL"/>
        </w:rPr>
        <w:tab/>
      </w:r>
      <w:r w:rsidR="00C5288B" w:rsidRPr="007C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     </w:t>
      </w:r>
    </w:p>
    <w:p w:rsidR="00C5288B" w:rsidRPr="007C27C0" w:rsidRDefault="00C5288B" w:rsidP="00C5288B">
      <w:pPr>
        <w:widowControl w:val="0"/>
        <w:autoSpaceDE w:val="0"/>
        <w:autoSpaceDN w:val="0"/>
        <w:adjustRightInd w:val="0"/>
        <w:spacing w:before="48" w:after="0" w:line="264" w:lineRule="exact"/>
        <w:ind w:left="54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LUTOCIN</w:t>
      </w:r>
    </w:p>
    <w:p w:rsidR="00C5288B" w:rsidRPr="007C27C0" w:rsidRDefault="00C5288B" w:rsidP="00C5288B">
      <w:pPr>
        <w:widowControl w:val="0"/>
        <w:autoSpaceDE w:val="0"/>
        <w:autoSpaceDN w:val="0"/>
        <w:adjustRightInd w:val="0"/>
        <w:spacing w:before="48" w:after="0" w:line="26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1230" w:rsidRPr="00C5288B" w:rsidRDefault="00C5288B" w:rsidP="00C5288B">
      <w:pPr>
        <w:widowControl w:val="0"/>
        <w:autoSpaceDE w:val="0"/>
        <w:autoSpaceDN w:val="0"/>
        <w:adjustRightInd w:val="0"/>
        <w:spacing w:before="48" w:after="0" w:line="264" w:lineRule="exact"/>
        <w:ind w:left="541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C27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mgr Wojciech Jakub Góralski</w:t>
      </w:r>
    </w:p>
    <w:sectPr w:rsidR="00741230" w:rsidRPr="00C5288B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FA" w:rsidRDefault="003B39FA">
      <w:pPr>
        <w:spacing w:after="0" w:line="240" w:lineRule="auto"/>
      </w:pPr>
      <w:r>
        <w:separator/>
      </w:r>
    </w:p>
  </w:endnote>
  <w:endnote w:type="continuationSeparator" w:id="0">
    <w:p w:rsidR="003B39FA" w:rsidRDefault="003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038922"/>
      <w:docPartObj>
        <w:docPartGallery w:val="Page Numbers (Bottom of Page)"/>
        <w:docPartUnique/>
      </w:docPartObj>
    </w:sdtPr>
    <w:sdtEndPr/>
    <w:sdtContent>
      <w:p w:rsidR="00A05D18" w:rsidRDefault="007F0896">
        <w:pPr>
          <w:pStyle w:val="Stopka"/>
          <w:jc w:val="right"/>
        </w:pPr>
        <w:r w:rsidRPr="0007635E">
          <w:rPr>
            <w:rFonts w:ascii="Cambria" w:eastAsia="Times New Roman" w:hAnsi="Cambria" w:cs="Times New Roman"/>
            <w:sz w:val="28"/>
            <w:szCs w:val="28"/>
          </w:rPr>
          <w:t xml:space="preserve">str. </w:t>
        </w:r>
        <w:r>
          <w:rPr>
            <w:rFonts w:ascii="Cambria" w:eastAsia="Times New Roman" w:hAnsi="Cambria" w:cs="Times New Roman"/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AC5138">
          <w:rPr>
            <w:noProof/>
          </w:rPr>
          <w:t>13</w:t>
        </w:r>
        <w:r>
          <w:fldChar w:fldCharType="end"/>
        </w:r>
      </w:p>
    </w:sdtContent>
  </w:sdt>
  <w:p w:rsidR="00A05D18" w:rsidRDefault="003B3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FA" w:rsidRDefault="003B39FA">
      <w:pPr>
        <w:spacing w:after="0" w:line="240" w:lineRule="auto"/>
      </w:pPr>
      <w:r>
        <w:separator/>
      </w:r>
    </w:p>
  </w:footnote>
  <w:footnote w:type="continuationSeparator" w:id="0">
    <w:p w:rsidR="003B39FA" w:rsidRDefault="003B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B12"/>
    <w:multiLevelType w:val="hybridMultilevel"/>
    <w:tmpl w:val="C4C446BC"/>
    <w:lvl w:ilvl="0" w:tplc="C0783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000ED6"/>
    <w:multiLevelType w:val="hybridMultilevel"/>
    <w:tmpl w:val="A8927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A49"/>
    <w:rsid w:val="0007635E"/>
    <w:rsid w:val="001833CD"/>
    <w:rsid w:val="00194388"/>
    <w:rsid w:val="001C501D"/>
    <w:rsid w:val="00252DA6"/>
    <w:rsid w:val="00264AC4"/>
    <w:rsid w:val="003870EB"/>
    <w:rsid w:val="003B39FA"/>
    <w:rsid w:val="003C22C2"/>
    <w:rsid w:val="003C6FAA"/>
    <w:rsid w:val="003E397D"/>
    <w:rsid w:val="00456AEF"/>
    <w:rsid w:val="00535E56"/>
    <w:rsid w:val="005C6FBB"/>
    <w:rsid w:val="00600E3E"/>
    <w:rsid w:val="00651E5F"/>
    <w:rsid w:val="006C7A49"/>
    <w:rsid w:val="00745519"/>
    <w:rsid w:val="00760F72"/>
    <w:rsid w:val="007C27C0"/>
    <w:rsid w:val="007F0896"/>
    <w:rsid w:val="008244CB"/>
    <w:rsid w:val="009051AD"/>
    <w:rsid w:val="00943933"/>
    <w:rsid w:val="00AC5138"/>
    <w:rsid w:val="00AD6FB4"/>
    <w:rsid w:val="00B91D1E"/>
    <w:rsid w:val="00C07FF7"/>
    <w:rsid w:val="00C5288B"/>
    <w:rsid w:val="00D91BC9"/>
    <w:rsid w:val="00E72123"/>
    <w:rsid w:val="00EC3EE1"/>
    <w:rsid w:val="00ED42D5"/>
    <w:rsid w:val="00F12A6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4BAA2-CB6B-4A75-8C80-B57ED58A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C7A49"/>
  </w:style>
  <w:style w:type="paragraph" w:styleId="Stopka">
    <w:name w:val="footer"/>
    <w:basedOn w:val="Normalny"/>
    <w:link w:val="StopkaZnak"/>
    <w:uiPriority w:val="99"/>
    <w:unhideWhenUsed/>
    <w:rsid w:val="006C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C7A49"/>
  </w:style>
  <w:style w:type="paragraph" w:styleId="Akapitzlist">
    <w:name w:val="List Paragraph"/>
    <w:basedOn w:val="Normalny"/>
    <w:uiPriority w:val="34"/>
    <w:qFormat/>
    <w:rsid w:val="00F12A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3928</Words>
  <Characters>23571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magdalena_brulewicz</dc:creator>
  <cp:lastModifiedBy>sblaszkiewicz</cp:lastModifiedBy>
  <cp:revision>10</cp:revision>
  <dcterms:created xsi:type="dcterms:W3CDTF">2019-01-24T13:02:00Z</dcterms:created>
  <dcterms:modified xsi:type="dcterms:W3CDTF">2019-01-30T09:30:00Z</dcterms:modified>
</cp:coreProperties>
</file>